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74" w:rsidRDefault="008A1195" w:rsidP="008A1195">
      <w:pPr>
        <w:pStyle w:val="Title"/>
        <w:jc w:val="center"/>
        <w:rPr>
          <w:rFonts w:ascii="Bradley Hand ITC" w:hAnsi="Bradley Hand ITC"/>
          <w:b/>
        </w:rPr>
      </w:pPr>
      <w:r w:rsidRPr="008A1195">
        <w:rPr>
          <w:rFonts w:ascii="Bradley Hand ITC" w:hAnsi="Bradley Hand ITC"/>
          <w:b/>
        </w:rPr>
        <w:t>Pediculosis References and Resources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Centers for Disease Control and Prevention. (2013a).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Head lice information for schools</w:t>
      </w:r>
      <w:r>
        <w:rPr>
          <w:rFonts w:ascii="Tahoma" w:hAnsi="Tahoma" w:cs="Tahoma"/>
          <w:color w:val="2A2A2A"/>
          <w:sz w:val="20"/>
          <w:szCs w:val="20"/>
        </w:rPr>
        <w:t xml:space="preserve">. Retrieved from </w:t>
      </w:r>
      <w:hyperlink r:id="rId4" w:history="1">
        <w:r w:rsidR="00BF46A3" w:rsidRPr="00F64A6D">
          <w:rPr>
            <w:rStyle w:val="Hyperlink"/>
            <w:rFonts w:ascii="Tahoma" w:hAnsi="Tahoma" w:cs="Tahoma"/>
            <w:sz w:val="20"/>
            <w:szCs w:val="20"/>
          </w:rPr>
          <w:t>http://www.cdc.gov/parasites/lice/head/schools.html</w:t>
        </w:r>
      </w:hyperlink>
      <w:r w:rsidR="00BF46A3"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Centers for Disease Control and Prevention. (2013b).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Parasites – lice – head lice - treatment</w:t>
      </w:r>
      <w:r>
        <w:rPr>
          <w:rFonts w:ascii="Tahoma" w:hAnsi="Tahoma" w:cs="Tahoma"/>
          <w:color w:val="2A2A2A"/>
          <w:sz w:val="20"/>
          <w:szCs w:val="20"/>
        </w:rPr>
        <w:t xml:space="preserve">. Retrieved from </w:t>
      </w:r>
      <w:hyperlink r:id="rId5" w:history="1">
        <w:r w:rsidR="00BF46A3" w:rsidRPr="00F64A6D">
          <w:rPr>
            <w:rStyle w:val="Hyperlink"/>
            <w:rFonts w:ascii="Tahoma" w:hAnsi="Tahoma" w:cs="Tahoma"/>
            <w:sz w:val="20"/>
            <w:szCs w:val="20"/>
          </w:rPr>
          <w:t>http://www.cdc.gov/parasites/lice/head/treatment.html</w:t>
        </w:r>
      </w:hyperlink>
      <w:r w:rsidR="00BF46A3"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Centers for Disease Control and Prevention. (2013c).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Biology</w:t>
      </w:r>
      <w:r>
        <w:rPr>
          <w:rFonts w:ascii="Tahoma" w:hAnsi="Tahoma" w:cs="Tahoma"/>
          <w:color w:val="2A2A2A"/>
          <w:sz w:val="20"/>
          <w:szCs w:val="20"/>
        </w:rPr>
        <w:t xml:space="preserve">. Retrieved from </w:t>
      </w:r>
      <w:hyperlink r:id="rId6" w:history="1">
        <w:r w:rsidR="00BF46A3" w:rsidRPr="00F64A6D">
          <w:rPr>
            <w:rStyle w:val="Hyperlink"/>
            <w:rFonts w:ascii="Tahoma" w:hAnsi="Tahoma" w:cs="Tahoma"/>
            <w:sz w:val="20"/>
            <w:szCs w:val="20"/>
          </w:rPr>
          <w:t>www.cdc.gov/parasites/lice/head/biology.html</w:t>
        </w:r>
      </w:hyperlink>
      <w:r w:rsidR="00BF46A3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> 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Devore, C.,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Schutze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, G., &amp; The American Academy of Pediatrics’ Council On School Health and Committee on Infectious Diseases. (2015). H</w:t>
      </w:r>
      <w:bookmarkStart w:id="0" w:name="_GoBack"/>
      <w:bookmarkEnd w:id="0"/>
      <w:r>
        <w:rPr>
          <w:rFonts w:ascii="Tahoma" w:hAnsi="Tahoma" w:cs="Tahoma"/>
          <w:color w:val="2A2A2A"/>
          <w:sz w:val="20"/>
          <w:szCs w:val="20"/>
        </w:rPr>
        <w:t>ead lice,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Pediatrics</w:t>
      </w:r>
      <w:r>
        <w:rPr>
          <w:rFonts w:ascii="Tahoma" w:hAnsi="Tahoma" w:cs="Tahoma"/>
          <w:color w:val="2A2A2A"/>
          <w:sz w:val="20"/>
          <w:szCs w:val="20"/>
        </w:rPr>
        <w:t>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135</w:t>
      </w:r>
      <w:r>
        <w:rPr>
          <w:rFonts w:ascii="Tahoma" w:hAnsi="Tahoma" w:cs="Tahoma"/>
          <w:color w:val="2A2A2A"/>
          <w:sz w:val="20"/>
          <w:szCs w:val="20"/>
        </w:rPr>
        <w:t>(5), e1355-e1365. Doi:10.1542/eds.2015-0746</w:t>
      </w:r>
      <w:r w:rsidR="00D411D2">
        <w:rPr>
          <w:rFonts w:ascii="Tahoma" w:hAnsi="Tahoma" w:cs="Tahoma"/>
          <w:color w:val="2A2A2A"/>
          <w:sz w:val="20"/>
          <w:szCs w:val="20"/>
        </w:rPr>
        <w:t xml:space="preserve">.  From </w:t>
      </w:r>
      <w:hyperlink r:id="rId7" w:history="1">
        <w:r w:rsidR="00D411D2" w:rsidRPr="00F64A6D">
          <w:rPr>
            <w:rStyle w:val="Hyperlink"/>
            <w:rFonts w:ascii="Tahoma" w:hAnsi="Tahoma" w:cs="Tahoma"/>
            <w:sz w:val="20"/>
            <w:szCs w:val="20"/>
          </w:rPr>
          <w:t>http://pediatrics.aappublications.org/content/pediatrics/early/2015/04/21/peds.2015-0746.full.pdf</w:t>
        </w:r>
      </w:hyperlink>
      <w:r w:rsidR="00D411D2"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D411D2" w:rsidRDefault="008A1195" w:rsidP="00D411D2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Gordon, S. (2007). Shared vulnerability:  A theory of caring for children with persistent head lice.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The Journal of School Nursing, 23</w:t>
      </w:r>
      <w:r>
        <w:rPr>
          <w:rFonts w:ascii="Tahoma" w:hAnsi="Tahoma" w:cs="Tahoma"/>
          <w:color w:val="2A2A2A"/>
          <w:sz w:val="20"/>
          <w:szCs w:val="20"/>
        </w:rPr>
        <w:t>(5), 283-294.</w:t>
      </w:r>
    </w:p>
    <w:p w:rsidR="00BF46A3" w:rsidRDefault="00BF46A3" w:rsidP="00BF46A3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Headfirst Lice Lessons.  Educational materials, including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powerpoints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and brochures from NASN and Sanofi.  </w:t>
      </w:r>
      <w:hyperlink r:id="rId8" w:history="1">
        <w:r w:rsidRPr="00F64A6D">
          <w:rPr>
            <w:rStyle w:val="Hyperlink"/>
            <w:rFonts w:ascii="Tahoma" w:hAnsi="Tahoma" w:cs="Tahoma"/>
            <w:sz w:val="20"/>
            <w:szCs w:val="20"/>
          </w:rPr>
          <w:t>http://www.nasn.org/ToolsResources/HeadLicePediculosisCapitis/HeadfirstLiceLessons</w:t>
        </w:r>
      </w:hyperlink>
      <w:r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D411D2" w:rsidRDefault="00D411D2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proofErr w:type="spellStart"/>
      <w:r w:rsidRPr="00D411D2">
        <w:rPr>
          <w:rFonts w:ascii="Tahoma" w:hAnsi="Tahoma" w:cs="Tahoma"/>
          <w:color w:val="2A2A2A"/>
          <w:sz w:val="20"/>
          <w:szCs w:val="20"/>
        </w:rPr>
        <w:t>Hootman</w:t>
      </w:r>
      <w:proofErr w:type="spellEnd"/>
      <w:r w:rsidRPr="00D411D2">
        <w:rPr>
          <w:rFonts w:ascii="Tahoma" w:hAnsi="Tahoma" w:cs="Tahoma"/>
          <w:color w:val="2A2A2A"/>
          <w:sz w:val="20"/>
          <w:szCs w:val="20"/>
        </w:rPr>
        <w:t>, J. (2002). Quality improvement projects related to pediculosis management. The Journal of School Nursing, 18(2), 80-86.</w:t>
      </w:r>
    </w:p>
    <w:p w:rsidR="00912A32" w:rsidRDefault="00912A32" w:rsidP="00912A32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IdentifyUS.Com.  Dr. Pollack’s website with information regarding all manner of insects.  Does identification of submitted insects.</w:t>
      </w:r>
      <w:r w:rsidR="00BF46A3">
        <w:rPr>
          <w:rFonts w:ascii="Tahoma" w:hAnsi="Tahoma" w:cs="Tahoma"/>
          <w:color w:val="2A2A2A"/>
          <w:sz w:val="20"/>
          <w:szCs w:val="20"/>
        </w:rPr>
        <w:t xml:space="preserve"> </w:t>
      </w:r>
      <w:hyperlink r:id="rId9" w:history="1">
        <w:r w:rsidR="00BF46A3" w:rsidRPr="00F64A6D">
          <w:rPr>
            <w:rStyle w:val="Hyperlink"/>
            <w:rFonts w:ascii="Tahoma" w:hAnsi="Tahoma" w:cs="Tahoma"/>
            <w:sz w:val="20"/>
            <w:szCs w:val="20"/>
          </w:rPr>
          <w:t>www.identifyus.com</w:t>
        </w:r>
      </w:hyperlink>
      <w:r w:rsidR="00BF46A3">
        <w:rPr>
          <w:rFonts w:ascii="Tahoma" w:hAnsi="Tahoma" w:cs="Tahoma"/>
          <w:color w:val="2A2A2A"/>
          <w:sz w:val="20"/>
          <w:szCs w:val="20"/>
        </w:rPr>
        <w:t xml:space="preserve"> 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proofErr w:type="spellStart"/>
      <w:r>
        <w:rPr>
          <w:rFonts w:ascii="Tahoma" w:hAnsi="Tahoma" w:cs="Tahoma"/>
          <w:color w:val="2A2A2A"/>
          <w:sz w:val="20"/>
          <w:szCs w:val="20"/>
        </w:rPr>
        <w:t>Meinking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T., Serrano, L., Hard, B.,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Entzel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P.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Lemard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G., &amp;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Villar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M. (2002). Comparative in vitro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pediculicidal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efficacy of treatments in a resistant head lice population in the United States.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Archives of Dermatology, 138</w:t>
      </w:r>
      <w:r>
        <w:rPr>
          <w:rFonts w:ascii="Tahoma" w:hAnsi="Tahoma" w:cs="Tahoma"/>
          <w:color w:val="2A2A2A"/>
          <w:sz w:val="20"/>
          <w:szCs w:val="20"/>
        </w:rPr>
        <w:t>(2), 220-224.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National Association of School Nurses. (2016).</w:t>
      </w:r>
      <w:r>
        <w:rPr>
          <w:rStyle w:val="apple-converted-space"/>
          <w:rFonts w:ascii="Tahoma" w:hAnsi="Tahoma" w:cs="Tahoma"/>
          <w:color w:val="2A2A2A"/>
          <w:sz w:val="20"/>
          <w:szCs w:val="20"/>
          <w:shd w:val="clear" w:color="auto" w:fill="FFFFFF"/>
        </w:rPr>
        <w:t> </w:t>
      </w:r>
      <w:r>
        <w:rPr>
          <w:rStyle w:val="Emphasis"/>
          <w:rFonts w:ascii="Tahoma" w:eastAsiaTheme="majorEastAsia" w:hAnsi="Tahoma" w:cs="Tahoma"/>
          <w:color w:val="2A2A2A"/>
          <w:sz w:val="20"/>
          <w:szCs w:val="20"/>
          <w:shd w:val="clear" w:color="auto" w:fill="FFFFFF"/>
        </w:rPr>
        <w:t>Head Lice Management in the School Setting</w:t>
      </w:r>
      <w:r w:rsidR="00D411D2">
        <w:rPr>
          <w:rStyle w:val="Emphasis"/>
          <w:rFonts w:ascii="Tahoma" w:eastAsiaTheme="majorEastAsia" w:hAnsi="Tahoma" w:cs="Tahoma"/>
          <w:color w:val="2A2A2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2A2A2A"/>
          <w:sz w:val="20"/>
          <w:szCs w:val="20"/>
          <w:shd w:val="clear" w:color="auto" w:fill="FFFFFF"/>
        </w:rPr>
        <w:t>(Position Statement). Silver Spring, MD: Author.</w:t>
      </w:r>
      <w:r w:rsidR="00BF46A3">
        <w:rPr>
          <w:rFonts w:ascii="Tahoma" w:hAnsi="Tahoma" w:cs="Tahoma"/>
          <w:color w:val="2A2A2A"/>
          <w:sz w:val="20"/>
          <w:szCs w:val="20"/>
          <w:shd w:val="clear" w:color="auto" w:fill="FFFFFF"/>
        </w:rPr>
        <w:t xml:space="preserve"> </w:t>
      </w:r>
      <w:hyperlink r:id="rId10" w:history="1">
        <w:r w:rsidR="00BF46A3" w:rsidRPr="00F64A6D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http://www.nasn.org/Portals/0/positions/2016pslice.pdf</w:t>
        </w:r>
      </w:hyperlink>
      <w:r w:rsidR="00BF46A3">
        <w:rPr>
          <w:rFonts w:ascii="Tahoma" w:hAnsi="Tahoma" w:cs="Tahoma"/>
          <w:color w:val="2A2A2A"/>
          <w:sz w:val="20"/>
          <w:szCs w:val="20"/>
          <w:shd w:val="clear" w:color="auto" w:fill="FFFFFF"/>
        </w:rPr>
        <w:t xml:space="preserve"> 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Pollack, R.,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Kiszewski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, A., &amp;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Spielman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>, A. (2000). Over diagnosis and consequent mismanagement of head louse infestations in North America.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Pediatric Infectious Disease Journal, 19</w:t>
      </w:r>
      <w:r>
        <w:rPr>
          <w:rFonts w:ascii="Tahoma" w:hAnsi="Tahoma" w:cs="Tahoma"/>
          <w:color w:val="2A2A2A"/>
          <w:sz w:val="20"/>
          <w:szCs w:val="20"/>
        </w:rPr>
        <w:t>(8), 689-693.</w:t>
      </w:r>
    </w:p>
    <w:p w:rsidR="008A1195" w:rsidRDefault="008A1195" w:rsidP="008A1195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Pontius, D. (2014). Demystifying pediculosis: School nurses taking the lead.</w:t>
      </w:r>
      <w:r>
        <w:rPr>
          <w:rStyle w:val="apple-converted-space"/>
          <w:rFonts w:ascii="Tahoma" w:eastAsiaTheme="majorEastAsia" w:hAnsi="Tahoma" w:cs="Tahoma"/>
          <w:color w:val="2A2A2A"/>
          <w:sz w:val="20"/>
          <w:szCs w:val="20"/>
        </w:rPr>
        <w:t> </w:t>
      </w:r>
      <w:r>
        <w:rPr>
          <w:rStyle w:val="Emphasis"/>
          <w:rFonts w:ascii="Tahoma" w:hAnsi="Tahoma" w:cs="Tahoma"/>
          <w:color w:val="2A2A2A"/>
          <w:sz w:val="20"/>
          <w:szCs w:val="20"/>
        </w:rPr>
        <w:t>Pediatric Nursing, 40</w:t>
      </w:r>
      <w:r>
        <w:rPr>
          <w:rFonts w:ascii="Tahoma" w:hAnsi="Tahoma" w:cs="Tahoma"/>
          <w:color w:val="2A2A2A"/>
          <w:sz w:val="20"/>
          <w:szCs w:val="20"/>
        </w:rPr>
        <w:t xml:space="preserve">(5), 226-235.Retreived from </w:t>
      </w:r>
      <w:hyperlink r:id="rId11" w:history="1">
        <w:r w:rsidR="00D411D2" w:rsidRPr="00F64A6D">
          <w:rPr>
            <w:rStyle w:val="Hyperlink"/>
            <w:rFonts w:ascii="Tahoma" w:hAnsi="Tahoma" w:cs="Tahoma"/>
            <w:sz w:val="20"/>
            <w:szCs w:val="20"/>
          </w:rPr>
          <w:t>https://www.pediatricn</w:t>
        </w:r>
        <w:r w:rsidR="00D411D2" w:rsidRPr="00F64A6D">
          <w:rPr>
            <w:rStyle w:val="Hyperlink"/>
            <w:rFonts w:ascii="Tahoma" w:hAnsi="Tahoma" w:cs="Tahoma"/>
            <w:sz w:val="20"/>
            <w:szCs w:val="20"/>
          </w:rPr>
          <w:t>u</w:t>
        </w:r>
        <w:r w:rsidR="00D411D2" w:rsidRPr="00F64A6D">
          <w:rPr>
            <w:rStyle w:val="Hyperlink"/>
            <w:rFonts w:ascii="Tahoma" w:hAnsi="Tahoma" w:cs="Tahoma"/>
            <w:sz w:val="20"/>
            <w:szCs w:val="20"/>
          </w:rPr>
          <w:t>rsing.net/ce/2016/article4005226235.pdf</w:t>
        </w:r>
      </w:hyperlink>
    </w:p>
    <w:p w:rsidR="008A1195" w:rsidRPr="00BF46A3" w:rsidRDefault="00D411D2" w:rsidP="00BF46A3">
      <w:pPr>
        <w:pStyle w:val="NormalWeb"/>
        <w:shd w:val="clear" w:color="auto" w:fill="FFFFFF"/>
        <w:spacing w:line="280" w:lineRule="atLeast"/>
        <w:ind w:left="360" w:hanging="360"/>
        <w:rPr>
          <w:rFonts w:ascii="Tahoma" w:hAnsi="Tahoma" w:cs="Tahoma"/>
          <w:color w:val="2A2A2A"/>
          <w:sz w:val="20"/>
          <w:szCs w:val="20"/>
        </w:rPr>
      </w:pPr>
      <w:r w:rsidRPr="00D411D2">
        <w:rPr>
          <w:rFonts w:ascii="Tahoma" w:hAnsi="Tahoma" w:cs="Tahoma"/>
          <w:color w:val="2A2A2A"/>
          <w:sz w:val="20"/>
          <w:szCs w:val="20"/>
        </w:rPr>
        <w:t xml:space="preserve">Pontius, D. (2011). Hats off to success: Changing head lice policy. NASN School Nurse, 26(6), 356-362. </w:t>
      </w:r>
      <w:proofErr w:type="spellStart"/>
      <w:r w:rsidRPr="00D411D2">
        <w:rPr>
          <w:rFonts w:ascii="Tahoma" w:hAnsi="Tahoma" w:cs="Tahoma"/>
          <w:color w:val="2A2A2A"/>
          <w:sz w:val="20"/>
          <w:szCs w:val="20"/>
        </w:rPr>
        <w:t>Speare</w:t>
      </w:r>
      <w:proofErr w:type="spellEnd"/>
      <w:r w:rsidRPr="00D411D2">
        <w:rPr>
          <w:rFonts w:ascii="Tahoma" w:hAnsi="Tahoma" w:cs="Tahoma"/>
          <w:color w:val="2A2A2A"/>
          <w:sz w:val="20"/>
          <w:szCs w:val="20"/>
        </w:rPr>
        <w:t>, R., Cahill, C., &amp; Thomas, G</w:t>
      </w:r>
    </w:p>
    <w:sectPr w:rsidR="008A1195" w:rsidRPr="00BF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95"/>
    <w:rsid w:val="008A1195"/>
    <w:rsid w:val="00904F74"/>
    <w:rsid w:val="00912A32"/>
    <w:rsid w:val="00BF46A3"/>
    <w:rsid w:val="00D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3C5F"/>
  <w15:chartTrackingRefBased/>
  <w15:docId w15:val="{56AFD5FE-F3FC-43C3-AFBC-0D2E0A6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11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A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1195"/>
  </w:style>
  <w:style w:type="character" w:styleId="Emphasis">
    <w:name w:val="Emphasis"/>
    <w:basedOn w:val="DefaultParagraphFont"/>
    <w:uiPriority w:val="20"/>
    <w:qFormat/>
    <w:rsid w:val="008A1195"/>
    <w:rPr>
      <w:i/>
      <w:iCs/>
    </w:rPr>
  </w:style>
  <w:style w:type="character" w:styleId="Hyperlink">
    <w:name w:val="Hyperlink"/>
    <w:basedOn w:val="DefaultParagraphFont"/>
    <w:uiPriority w:val="99"/>
    <w:unhideWhenUsed/>
    <w:rsid w:val="00D411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n.org/ToolsResources/HeadLicePediculosisCapitis/HeadfirstLiceLess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diatrics.aappublications.org/content/pediatrics/early/2015/04/21/peds.2015-0746.ful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parasites/lice/head/biology.html" TargetMode="External"/><Relationship Id="rId11" Type="http://schemas.openxmlformats.org/officeDocument/2006/relationships/hyperlink" Target="https://www.pediatricnursing.net/ce/2016/article4005226235.pdf" TargetMode="External"/><Relationship Id="rId5" Type="http://schemas.openxmlformats.org/officeDocument/2006/relationships/hyperlink" Target="http://www.cdc.gov/parasites/lice/head/treatment.html" TargetMode="External"/><Relationship Id="rId10" Type="http://schemas.openxmlformats.org/officeDocument/2006/relationships/hyperlink" Target="http://www.nasn.org/Portals/0/positions/2016pslice.pdf" TargetMode="External"/><Relationship Id="rId4" Type="http://schemas.openxmlformats.org/officeDocument/2006/relationships/hyperlink" Target="http://www.cdc.gov/parasites/lice/head/schools.html" TargetMode="External"/><Relationship Id="rId9" Type="http://schemas.openxmlformats.org/officeDocument/2006/relationships/hyperlink" Target="http://www.identify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pontius</dc:creator>
  <cp:keywords/>
  <dc:description/>
  <cp:lastModifiedBy>deborah pontius</cp:lastModifiedBy>
  <cp:revision>1</cp:revision>
  <dcterms:created xsi:type="dcterms:W3CDTF">2016-06-03T21:37:00Z</dcterms:created>
  <dcterms:modified xsi:type="dcterms:W3CDTF">2016-06-03T22:16:00Z</dcterms:modified>
</cp:coreProperties>
</file>